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43CFD" w14:textId="73891882" w:rsidR="00FA2EAA" w:rsidRPr="009E4928" w:rsidRDefault="00FA2EAA" w:rsidP="00FA2EAA">
      <w:pPr>
        <w:jc w:val="center"/>
        <w:rPr>
          <w:rFonts w:cstheme="minorHAnsi"/>
        </w:rPr>
      </w:pPr>
      <w:r w:rsidRPr="009E4928">
        <w:rPr>
          <w:rFonts w:cstheme="minorHAnsi"/>
          <w:noProof/>
          <w:lang w:eastAsia="zh-CN"/>
        </w:rPr>
        <w:drawing>
          <wp:inline distT="0" distB="0" distL="0" distR="0" wp14:anchorId="6F97A836" wp14:editId="22F386DA">
            <wp:extent cx="1765300" cy="457959"/>
            <wp:effectExtent l="0" t="0" r="6350" b="0"/>
            <wp:docPr id="723573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802489" cy="467607"/>
                    </a:xfrm>
                    <a:prstGeom prst="rect">
                      <a:avLst/>
                    </a:prstGeom>
                    <a:noFill/>
                    <a:ln>
                      <a:noFill/>
                    </a:ln>
                  </pic:spPr>
                </pic:pic>
              </a:graphicData>
            </a:graphic>
          </wp:inline>
        </w:drawing>
      </w:r>
    </w:p>
    <w:p w14:paraId="2CB8933B" w14:textId="77777777" w:rsidR="00FA2EAA" w:rsidRPr="009E4928" w:rsidRDefault="00FA2EAA" w:rsidP="00FA2EAA">
      <w:pPr>
        <w:spacing w:line="240" w:lineRule="auto"/>
        <w:rPr>
          <w:rFonts w:cstheme="minorHAnsi"/>
          <w:b/>
          <w:lang w:val="en-GB"/>
        </w:rPr>
      </w:pPr>
      <w:r w:rsidRPr="009E4928">
        <w:rPr>
          <w:rFonts w:cstheme="minorHAnsi"/>
          <w:b/>
          <w:lang w:val="en-GB"/>
        </w:rPr>
        <w:t>For Immediate Release</w:t>
      </w:r>
    </w:p>
    <w:p w14:paraId="26A62479" w14:textId="77777777" w:rsidR="00FA2EAA" w:rsidRPr="009E4928" w:rsidRDefault="00FA2EAA" w:rsidP="00FA2EAA">
      <w:pPr>
        <w:spacing w:line="240" w:lineRule="auto"/>
        <w:rPr>
          <w:rFonts w:cstheme="minorHAnsi"/>
          <w:b/>
          <w:lang w:val="en-GB"/>
        </w:rPr>
      </w:pPr>
    </w:p>
    <w:p w14:paraId="1A93D6A6" w14:textId="10F81DCE" w:rsidR="00FA2EAA" w:rsidRPr="009E4928" w:rsidRDefault="00C94BEC" w:rsidP="00FA2EAA">
      <w:pPr>
        <w:spacing w:line="240" w:lineRule="auto"/>
        <w:jc w:val="center"/>
        <w:rPr>
          <w:rFonts w:cstheme="minorHAnsi"/>
          <w:b/>
          <w:bCs/>
          <w:sz w:val="36"/>
          <w:szCs w:val="36"/>
        </w:rPr>
      </w:pPr>
      <w:r w:rsidRPr="009E4928">
        <w:rPr>
          <w:rFonts w:cstheme="minorHAnsi"/>
          <w:b/>
          <w:bCs/>
          <w:sz w:val="36"/>
          <w:szCs w:val="36"/>
        </w:rPr>
        <w:t xml:space="preserve">MST GOLF </w:t>
      </w:r>
      <w:r w:rsidR="00A9505B" w:rsidRPr="009E4928">
        <w:rPr>
          <w:rFonts w:cstheme="minorHAnsi"/>
          <w:b/>
          <w:bCs/>
          <w:sz w:val="36"/>
          <w:szCs w:val="36"/>
        </w:rPr>
        <w:t>LAUNCHES</w:t>
      </w:r>
      <w:r w:rsidR="00102BA8" w:rsidRPr="009E4928">
        <w:rPr>
          <w:rFonts w:cstheme="minorHAnsi"/>
          <w:b/>
          <w:bCs/>
          <w:sz w:val="36"/>
          <w:szCs w:val="36"/>
        </w:rPr>
        <w:t xml:space="preserve"> </w:t>
      </w:r>
      <w:r w:rsidR="00A9505B" w:rsidRPr="009E4928">
        <w:rPr>
          <w:rFonts w:cstheme="minorHAnsi"/>
          <w:b/>
          <w:bCs/>
          <w:sz w:val="36"/>
          <w:szCs w:val="36"/>
        </w:rPr>
        <w:t xml:space="preserve">UNIQUE 3-IN-1 GOLF RETAIL CONCEPT AND INDOOR GOLF </w:t>
      </w:r>
      <w:r w:rsidR="008C56C8" w:rsidRPr="009E4928">
        <w:rPr>
          <w:rFonts w:cstheme="minorHAnsi"/>
          <w:b/>
          <w:bCs/>
          <w:sz w:val="36"/>
          <w:szCs w:val="36"/>
        </w:rPr>
        <w:t>FACILITY</w:t>
      </w:r>
      <w:r w:rsidR="00A9505B" w:rsidRPr="009E4928">
        <w:rPr>
          <w:rFonts w:cstheme="minorHAnsi"/>
          <w:b/>
          <w:bCs/>
          <w:sz w:val="36"/>
          <w:szCs w:val="36"/>
        </w:rPr>
        <w:t xml:space="preserve"> </w:t>
      </w:r>
      <w:r w:rsidR="00781CB6">
        <w:rPr>
          <w:rFonts w:cstheme="minorHAnsi"/>
          <w:b/>
          <w:bCs/>
          <w:sz w:val="36"/>
          <w:szCs w:val="36"/>
        </w:rPr>
        <w:t>IN</w:t>
      </w:r>
      <w:r w:rsidR="00A9505B" w:rsidRPr="009E4928">
        <w:rPr>
          <w:rFonts w:cstheme="minorHAnsi"/>
          <w:b/>
          <w:bCs/>
          <w:sz w:val="36"/>
          <w:szCs w:val="36"/>
        </w:rPr>
        <w:t xml:space="preserve"> PENANG</w:t>
      </w:r>
    </w:p>
    <w:p w14:paraId="26ADC586" w14:textId="46F58999" w:rsidR="00FA2EAA" w:rsidRPr="009E4928" w:rsidRDefault="00C94BEC" w:rsidP="00FA2EAA">
      <w:pPr>
        <w:spacing w:line="240" w:lineRule="auto"/>
        <w:jc w:val="center"/>
        <w:rPr>
          <w:rFonts w:cstheme="minorHAnsi"/>
          <w:i/>
          <w:iCs/>
          <w:sz w:val="24"/>
          <w:szCs w:val="24"/>
        </w:rPr>
      </w:pPr>
      <w:r w:rsidRPr="009E4928">
        <w:rPr>
          <w:rFonts w:cstheme="minorHAnsi"/>
          <w:i/>
          <w:iCs/>
          <w:sz w:val="24"/>
          <w:szCs w:val="24"/>
        </w:rPr>
        <w:t>Experience golfing paradise at MST Golf Arena - Penang's premier destination for golf, entertainment, and unmatched retail experience.</w:t>
      </w:r>
    </w:p>
    <w:p w14:paraId="16D80A54" w14:textId="77777777" w:rsidR="00FA2EAA" w:rsidRPr="009E4928" w:rsidRDefault="00FA2EAA" w:rsidP="00465A23">
      <w:pPr>
        <w:spacing w:line="360" w:lineRule="auto"/>
        <w:jc w:val="center"/>
        <w:rPr>
          <w:rFonts w:cstheme="minorHAnsi"/>
        </w:rPr>
      </w:pPr>
    </w:p>
    <w:p w14:paraId="7326E2B0" w14:textId="792A1D1F" w:rsidR="00874642" w:rsidRPr="007A6EF3" w:rsidRDefault="00C94BEC" w:rsidP="007A6EF3">
      <w:pPr>
        <w:spacing w:line="360" w:lineRule="auto"/>
        <w:jc w:val="both"/>
        <w:rPr>
          <w:rFonts w:cstheme="minorHAnsi"/>
        </w:rPr>
      </w:pPr>
      <w:r w:rsidRPr="007A6EF3">
        <w:rPr>
          <w:rFonts w:cstheme="minorHAnsi"/>
          <w:b/>
          <w:bCs/>
        </w:rPr>
        <w:t>Georgetown</w:t>
      </w:r>
      <w:r w:rsidR="008C385A" w:rsidRPr="007A6EF3">
        <w:rPr>
          <w:rFonts w:cstheme="minorHAnsi"/>
          <w:b/>
          <w:bCs/>
        </w:rPr>
        <w:t>,</w:t>
      </w:r>
      <w:r w:rsidRPr="007A6EF3">
        <w:rPr>
          <w:rFonts w:cstheme="minorHAnsi"/>
          <w:b/>
          <w:bCs/>
        </w:rPr>
        <w:t xml:space="preserve"> Penang</w:t>
      </w:r>
      <w:r w:rsidR="00FA2EAA" w:rsidRPr="007A6EF3">
        <w:rPr>
          <w:rFonts w:cstheme="minorHAnsi"/>
          <w:b/>
          <w:bCs/>
        </w:rPr>
        <w:t xml:space="preserve">, </w:t>
      </w:r>
      <w:r w:rsidR="00772716" w:rsidRPr="007A6EF3">
        <w:rPr>
          <w:rFonts w:cstheme="minorHAnsi"/>
          <w:b/>
          <w:bCs/>
        </w:rPr>
        <w:t>13</w:t>
      </w:r>
      <w:r w:rsidRPr="007A6EF3">
        <w:rPr>
          <w:rFonts w:cstheme="minorHAnsi"/>
          <w:b/>
          <w:bCs/>
        </w:rPr>
        <w:t xml:space="preserve"> </w:t>
      </w:r>
      <w:r w:rsidR="00772716" w:rsidRPr="007A6EF3">
        <w:rPr>
          <w:rFonts w:cstheme="minorHAnsi"/>
          <w:b/>
          <w:bCs/>
        </w:rPr>
        <w:t>July</w:t>
      </w:r>
      <w:r w:rsidRPr="007A6EF3">
        <w:rPr>
          <w:rFonts w:cstheme="minorHAnsi"/>
          <w:b/>
          <w:bCs/>
        </w:rPr>
        <w:t xml:space="preserve"> 2023</w:t>
      </w:r>
      <w:r w:rsidR="00FA2EAA" w:rsidRPr="007A6EF3">
        <w:rPr>
          <w:rFonts w:cstheme="minorHAnsi"/>
        </w:rPr>
        <w:t xml:space="preserve"> – </w:t>
      </w:r>
      <w:r w:rsidRPr="007A6EF3">
        <w:rPr>
          <w:rFonts w:cstheme="minorHAnsi"/>
        </w:rPr>
        <w:t xml:space="preserve">MST Golf, </w:t>
      </w:r>
      <w:r w:rsidR="00874642" w:rsidRPr="007A6EF3">
        <w:rPr>
          <w:rFonts w:cstheme="minorHAnsi"/>
        </w:rPr>
        <w:t>Malaysia’s</w:t>
      </w:r>
      <w:r w:rsidRPr="007A6EF3">
        <w:rPr>
          <w:rFonts w:cstheme="minorHAnsi"/>
        </w:rPr>
        <w:t xml:space="preserve"> leading golf retailer, </w:t>
      </w:r>
      <w:r w:rsidR="008C56C8" w:rsidRPr="007A6EF3">
        <w:rPr>
          <w:rFonts w:cstheme="minorHAnsi"/>
        </w:rPr>
        <w:t xml:space="preserve">officiated its </w:t>
      </w:r>
      <w:r w:rsidR="00874642" w:rsidRPr="007A6EF3">
        <w:rPr>
          <w:rFonts w:cstheme="minorHAnsi"/>
        </w:rPr>
        <w:t>fourth retail outlet</w:t>
      </w:r>
      <w:r w:rsidR="008C56C8" w:rsidRPr="007A6EF3">
        <w:rPr>
          <w:rFonts w:cstheme="minorHAnsi"/>
        </w:rPr>
        <w:t xml:space="preserve"> and </w:t>
      </w:r>
      <w:r w:rsidR="002F4F62" w:rsidRPr="007A6EF3">
        <w:rPr>
          <w:rFonts w:cstheme="minorHAnsi"/>
        </w:rPr>
        <w:t xml:space="preserve">the largest </w:t>
      </w:r>
      <w:r w:rsidR="008C56C8" w:rsidRPr="007A6EF3">
        <w:rPr>
          <w:rFonts w:cstheme="minorHAnsi"/>
        </w:rPr>
        <w:t>indoor golf facility in Penang with MST Golf Arena at Gurney Paragon Mall</w:t>
      </w:r>
      <w:r w:rsidR="00874642" w:rsidRPr="007A6EF3">
        <w:rPr>
          <w:rFonts w:cstheme="minorHAnsi"/>
        </w:rPr>
        <w:t xml:space="preserve"> today</w:t>
      </w:r>
      <w:r w:rsidR="008C56C8" w:rsidRPr="007A6EF3">
        <w:rPr>
          <w:rFonts w:cstheme="minorHAnsi"/>
        </w:rPr>
        <w:t xml:space="preserve">. </w:t>
      </w:r>
      <w:r w:rsidR="00874642" w:rsidRPr="007A6EF3">
        <w:rPr>
          <w:rFonts w:cstheme="minorHAnsi"/>
        </w:rPr>
        <w:t xml:space="preserve">The grand opening of the outlets </w:t>
      </w:r>
      <w:r w:rsidR="00B96516" w:rsidRPr="007A6EF3">
        <w:rPr>
          <w:rFonts w:cstheme="minorHAnsi"/>
        </w:rPr>
        <w:t>was</w:t>
      </w:r>
      <w:r w:rsidR="00874642" w:rsidRPr="007A6EF3">
        <w:rPr>
          <w:rFonts w:cstheme="minorHAnsi"/>
        </w:rPr>
        <w:t xml:space="preserve"> officiated by YB Puan Syerleena Binti Abdul Rashid, Member of Parliament for Bukit Bendera, Dato’ Seri Khor Teng Tong, Group Founder and Executive Advisor of Hunza Properties Berhad</w:t>
      </w:r>
      <w:r w:rsidR="00623C19" w:rsidRPr="007A6EF3">
        <w:rPr>
          <w:rFonts w:cstheme="minorHAnsi"/>
        </w:rPr>
        <w:t xml:space="preserve">, </w:t>
      </w:r>
      <w:r w:rsidR="00874642" w:rsidRPr="007A6EF3">
        <w:rPr>
          <w:rFonts w:cstheme="minorHAnsi"/>
        </w:rPr>
        <w:t>Mr KP Low, Executive Chairman of MST Golf Group Berhad</w:t>
      </w:r>
      <w:r w:rsidR="00623C19" w:rsidRPr="007A6EF3">
        <w:rPr>
          <w:rFonts w:cstheme="minorHAnsi"/>
        </w:rPr>
        <w:t xml:space="preserve"> and Ms Koay Bee Fong, Chief Operation Officer of Gurney Paragon Mall.</w:t>
      </w:r>
      <w:r w:rsidR="00874642" w:rsidRPr="007A6EF3">
        <w:rPr>
          <w:rFonts w:cstheme="minorHAnsi"/>
        </w:rPr>
        <w:t xml:space="preserve"> This unique 3-in-1 golf retail concept is set to be Penang's next largest golf haven equipped with indoor golf facilities and unrivalled retail experience.</w:t>
      </w:r>
    </w:p>
    <w:p w14:paraId="08CEBB67" w14:textId="283EBE81" w:rsidR="00874642" w:rsidRPr="007A6EF3" w:rsidRDefault="00874642" w:rsidP="007A6EF3">
      <w:pPr>
        <w:spacing w:line="360" w:lineRule="auto"/>
        <w:jc w:val="both"/>
        <w:rPr>
          <w:rFonts w:cstheme="minorHAnsi"/>
        </w:rPr>
      </w:pPr>
      <w:r w:rsidRPr="007A6EF3">
        <w:rPr>
          <w:rFonts w:cstheme="minorHAnsi"/>
        </w:rPr>
        <w:t xml:space="preserve">Located at the third floor of Gurney Paragon Mall, MST Golf is set to revolutionise the golfing scene in Penang. Spanning over 20,000 square feet on level 3-20 of Gurney Paragon Mall, its impressive facilities and array of offerings </w:t>
      </w:r>
      <w:r w:rsidR="00223E73" w:rsidRPr="007A6EF3">
        <w:rPr>
          <w:rFonts w:cstheme="minorHAnsi"/>
        </w:rPr>
        <w:t>aims at catering</w:t>
      </w:r>
      <w:r w:rsidRPr="007A6EF3">
        <w:rPr>
          <w:rFonts w:cstheme="minorHAnsi"/>
        </w:rPr>
        <w:t xml:space="preserve"> to golf enthusiasts, families seeking entertainment, and corporate groups searching for a unique event venue. </w:t>
      </w:r>
      <w:r w:rsidR="00BD7FE2" w:rsidRPr="007A6EF3">
        <w:rPr>
          <w:rFonts w:cstheme="minorHAnsi"/>
        </w:rPr>
        <w:t>Penang as</w:t>
      </w:r>
      <w:r w:rsidRPr="007A6EF3">
        <w:rPr>
          <w:rFonts w:cstheme="minorHAnsi"/>
        </w:rPr>
        <w:t xml:space="preserve"> a captivating tourism hub for locals and tourists prove to be the perfect destination </w:t>
      </w:r>
      <w:r w:rsidR="00BD7FE2" w:rsidRPr="007A6EF3">
        <w:rPr>
          <w:rFonts w:cstheme="minorHAnsi"/>
        </w:rPr>
        <w:t xml:space="preserve">in attracting </w:t>
      </w:r>
      <w:r w:rsidR="00B96516" w:rsidRPr="007A6EF3">
        <w:rPr>
          <w:rFonts w:cstheme="minorHAnsi"/>
        </w:rPr>
        <w:t xml:space="preserve">golfers and new golfers </w:t>
      </w:r>
      <w:r w:rsidR="00BD7FE2" w:rsidRPr="007A6EF3">
        <w:rPr>
          <w:rFonts w:cstheme="minorHAnsi"/>
        </w:rPr>
        <w:t xml:space="preserve">providing a </w:t>
      </w:r>
      <w:r w:rsidR="00BD7FE2" w:rsidRPr="007A6EF3">
        <w:rPr>
          <w:rFonts w:cstheme="minorHAnsi"/>
          <w:i/>
          <w:iCs/>
        </w:rPr>
        <w:t>‘whole-in-one’</w:t>
      </w:r>
      <w:r w:rsidR="00BD7FE2" w:rsidRPr="007A6EF3">
        <w:rPr>
          <w:rFonts w:cstheme="minorHAnsi"/>
        </w:rPr>
        <w:t xml:space="preserve"> experience </w:t>
      </w:r>
      <w:r w:rsidR="00223E73" w:rsidRPr="007A6EF3">
        <w:rPr>
          <w:rFonts w:cstheme="minorHAnsi"/>
        </w:rPr>
        <w:t>where they can</w:t>
      </w:r>
      <w:r w:rsidR="00BD7FE2" w:rsidRPr="007A6EF3">
        <w:rPr>
          <w:rFonts w:cstheme="minorHAnsi"/>
        </w:rPr>
        <w:t xml:space="preserve"> Shop, Learn, Play and Dine.  </w:t>
      </w:r>
    </w:p>
    <w:p w14:paraId="51CC879E" w14:textId="5A500CA2" w:rsidR="00BD7FE2" w:rsidRPr="007A6EF3" w:rsidRDefault="00BD7FE2" w:rsidP="007A6EF3">
      <w:pPr>
        <w:spacing w:line="360" w:lineRule="auto"/>
        <w:jc w:val="both"/>
        <w:rPr>
          <w:rFonts w:cstheme="minorHAnsi"/>
        </w:rPr>
      </w:pPr>
      <w:r w:rsidRPr="007A6EF3">
        <w:rPr>
          <w:rFonts w:cstheme="minorHAnsi"/>
        </w:rPr>
        <w:t xml:space="preserve">Mr KP Low, Executive Chairman of MST Golf Group Berhad, expressed his excitement about the grand opening, stating, "We are thrilled to bring </w:t>
      </w:r>
      <w:r w:rsidR="00223E73" w:rsidRPr="007A6EF3">
        <w:rPr>
          <w:rFonts w:cstheme="minorHAnsi"/>
        </w:rPr>
        <w:t>our state-of-the-art indoor golf facility</w:t>
      </w:r>
      <w:r w:rsidRPr="007A6EF3">
        <w:rPr>
          <w:rFonts w:cstheme="minorHAnsi"/>
        </w:rPr>
        <w:t xml:space="preserve"> </w:t>
      </w:r>
      <w:r w:rsidR="000D798E" w:rsidRPr="007A6EF3">
        <w:rPr>
          <w:rFonts w:cstheme="minorHAnsi"/>
        </w:rPr>
        <w:t xml:space="preserve">combined with our flagship retail store </w:t>
      </w:r>
      <w:r w:rsidRPr="007A6EF3">
        <w:rPr>
          <w:rFonts w:cstheme="minorHAnsi"/>
        </w:rPr>
        <w:t xml:space="preserve">under one roof to Penang, where golf enthusiasts and </w:t>
      </w:r>
      <w:r w:rsidR="00B96516" w:rsidRPr="007A6EF3">
        <w:rPr>
          <w:rFonts w:cstheme="minorHAnsi"/>
        </w:rPr>
        <w:t>beginner</w:t>
      </w:r>
      <w:r w:rsidRPr="007A6EF3">
        <w:rPr>
          <w:rFonts w:cstheme="minorHAnsi"/>
        </w:rPr>
        <w:t xml:space="preserve">s can experience the world of golf in an immersive way. With more than 30 years of experience in the golf </w:t>
      </w:r>
      <w:r w:rsidR="000D798E" w:rsidRPr="007A6EF3">
        <w:rPr>
          <w:rFonts w:cstheme="minorHAnsi"/>
        </w:rPr>
        <w:t>retail sector</w:t>
      </w:r>
      <w:r w:rsidRPr="007A6EF3">
        <w:rPr>
          <w:rFonts w:cstheme="minorHAnsi"/>
        </w:rPr>
        <w:t xml:space="preserve">, we strive to strategically position ourselves to cater to the trend and innovation to captivate new golfers and deliver an exceptional </w:t>
      </w:r>
      <w:r w:rsidR="0051123B">
        <w:rPr>
          <w:rFonts w:cstheme="minorHAnsi"/>
        </w:rPr>
        <w:t>golf</w:t>
      </w:r>
      <w:r w:rsidRPr="007A6EF3">
        <w:rPr>
          <w:rFonts w:cstheme="minorHAnsi"/>
        </w:rPr>
        <w:t xml:space="preserve"> experience for our customers."</w:t>
      </w:r>
    </w:p>
    <w:p w14:paraId="751A4704" w14:textId="7723196D" w:rsidR="007A6EF3" w:rsidRPr="007A6EF3" w:rsidRDefault="007A6EF3" w:rsidP="007A6EF3">
      <w:pPr>
        <w:spacing w:line="360" w:lineRule="auto"/>
        <w:jc w:val="both"/>
        <w:rPr>
          <w:rFonts w:cstheme="minorHAnsi"/>
        </w:rPr>
      </w:pPr>
      <w:r w:rsidRPr="007A6EF3">
        <w:rPr>
          <w:rFonts w:cstheme="minorHAnsi"/>
        </w:rPr>
        <w:t xml:space="preserve">“Today, we not only celebrate the grand opening of MST Golf and MST Golf Arena but also the upcoming initial public offering listing of MST Golf Group Berhad on the Main Market of Bursa </w:t>
      </w:r>
      <w:r w:rsidRPr="007A6EF3">
        <w:rPr>
          <w:rFonts w:cstheme="minorHAnsi"/>
        </w:rPr>
        <w:lastRenderedPageBreak/>
        <w:t xml:space="preserve">Malaysia </w:t>
      </w:r>
      <w:r w:rsidR="00DC6FE8">
        <w:rPr>
          <w:rFonts w:cstheme="minorHAnsi"/>
        </w:rPr>
        <w:t>set for</w:t>
      </w:r>
      <w:r w:rsidRPr="007A6EF3">
        <w:rPr>
          <w:rFonts w:cstheme="minorHAnsi"/>
        </w:rPr>
        <w:t xml:space="preserve"> July 20th. This milestone marks the beginning of a new era in our corporate journey as we aim to expand our business within Malaysia in Singapore and tap into new geographical markets in Indonesia, Thailand and Vietnam.”, he further added following the Group’s recent announcement of institutional offering of 178.60 million shares that was oversubscribed 6.39 times.</w:t>
      </w:r>
    </w:p>
    <w:p w14:paraId="0E008D6A" w14:textId="0D42FE83" w:rsidR="00C94BEC" w:rsidRPr="007A6EF3" w:rsidRDefault="00C94BEC" w:rsidP="007A6EF3">
      <w:pPr>
        <w:spacing w:line="360" w:lineRule="auto"/>
        <w:jc w:val="both"/>
        <w:rPr>
          <w:rFonts w:cstheme="minorHAnsi"/>
        </w:rPr>
      </w:pPr>
      <w:r w:rsidRPr="007A6EF3">
        <w:rPr>
          <w:rFonts w:cstheme="minorHAnsi"/>
        </w:rPr>
        <w:t xml:space="preserve">MST Golf Arena </w:t>
      </w:r>
      <w:r w:rsidR="00AE46FE" w:rsidRPr="007A6EF3">
        <w:rPr>
          <w:rFonts w:cstheme="minorHAnsi"/>
        </w:rPr>
        <w:t xml:space="preserve">at Gurney Paragon Mall </w:t>
      </w:r>
      <w:r w:rsidRPr="007A6EF3">
        <w:rPr>
          <w:rFonts w:cstheme="minorHAnsi"/>
        </w:rPr>
        <w:t>features ten golf simulator bays with one located in a deluxe suite, each equipped with Foresight Sports' cutting-edge GCHawk launch monitors. Golfers of all levels can tee off at world-class courses, work on their swings, or enjoy beginner-friendly carnival-style games available at the facility. The facility also features a sprawling, contoured putting green equipped with state-of-the-art PuttView system, providing an immersive and enjoyable putting experience.</w:t>
      </w:r>
    </w:p>
    <w:p w14:paraId="463DE0D1" w14:textId="610CA21C" w:rsidR="00C94BEC" w:rsidRPr="007A6EF3" w:rsidRDefault="008C385A" w:rsidP="007A6EF3">
      <w:pPr>
        <w:spacing w:line="360" w:lineRule="auto"/>
        <w:jc w:val="both"/>
        <w:rPr>
          <w:rFonts w:cstheme="minorHAnsi"/>
        </w:rPr>
      </w:pPr>
      <w:r w:rsidRPr="007A6EF3">
        <w:rPr>
          <w:rFonts w:cstheme="minorHAnsi"/>
        </w:rPr>
        <w:t>To whet your appetite, g</w:t>
      </w:r>
      <w:r w:rsidR="00C94BEC" w:rsidRPr="007A6EF3">
        <w:rPr>
          <w:rFonts w:cstheme="minorHAnsi"/>
        </w:rPr>
        <w:t xml:space="preserve">uests can indulge in a delightful culinary </w:t>
      </w:r>
      <w:r w:rsidRPr="007A6EF3">
        <w:rPr>
          <w:rFonts w:cstheme="minorHAnsi"/>
        </w:rPr>
        <w:t>spread</w:t>
      </w:r>
      <w:r w:rsidR="00C94BEC" w:rsidRPr="007A6EF3">
        <w:rPr>
          <w:rFonts w:cstheme="minorHAnsi"/>
        </w:rPr>
        <w:t xml:space="preserve"> at MST Golf Arena's three distinctive dining venues: the White Tee Restaurant, Blue Tee Sports Bar, and Black Tee Lounge. The skilled culinary team serves a wide range of cuisine</w:t>
      </w:r>
      <w:r w:rsidR="00561448">
        <w:rPr>
          <w:rFonts w:cstheme="minorHAnsi"/>
        </w:rPr>
        <w:t>s</w:t>
      </w:r>
      <w:r w:rsidR="00C94BEC" w:rsidRPr="007A6EF3">
        <w:rPr>
          <w:rFonts w:cstheme="minorHAnsi"/>
        </w:rPr>
        <w:t>, from tantali</w:t>
      </w:r>
      <w:r w:rsidRPr="007A6EF3">
        <w:rPr>
          <w:rFonts w:cstheme="minorHAnsi"/>
        </w:rPr>
        <w:t>s</w:t>
      </w:r>
      <w:r w:rsidR="00C94BEC" w:rsidRPr="007A6EF3">
        <w:rPr>
          <w:rFonts w:cstheme="minorHAnsi"/>
        </w:rPr>
        <w:t>ing appeti</w:t>
      </w:r>
      <w:r w:rsidRPr="007A6EF3">
        <w:rPr>
          <w:rFonts w:cstheme="minorHAnsi"/>
        </w:rPr>
        <w:t>s</w:t>
      </w:r>
      <w:r w:rsidR="00C94BEC" w:rsidRPr="007A6EF3">
        <w:rPr>
          <w:rFonts w:cstheme="minorHAnsi"/>
        </w:rPr>
        <w:t xml:space="preserve">ers to </w:t>
      </w:r>
      <w:r w:rsidRPr="007A6EF3">
        <w:rPr>
          <w:rFonts w:cstheme="minorHAnsi"/>
        </w:rPr>
        <w:t>mouth-watering</w:t>
      </w:r>
      <w:r w:rsidR="00C94BEC" w:rsidRPr="007A6EF3">
        <w:rPr>
          <w:rFonts w:cstheme="minorHAnsi"/>
        </w:rPr>
        <w:t xml:space="preserve"> mains.</w:t>
      </w:r>
    </w:p>
    <w:p w14:paraId="4EE68C70" w14:textId="328EA30C" w:rsidR="00C94BEC" w:rsidRPr="007A6EF3" w:rsidRDefault="00C94BEC" w:rsidP="007A6EF3">
      <w:pPr>
        <w:spacing w:line="360" w:lineRule="auto"/>
        <w:jc w:val="both"/>
        <w:rPr>
          <w:rFonts w:cstheme="minorHAnsi"/>
        </w:rPr>
      </w:pPr>
      <w:r w:rsidRPr="007A6EF3">
        <w:rPr>
          <w:rFonts w:cstheme="minorHAnsi"/>
        </w:rPr>
        <w:t xml:space="preserve">Meanwhile, </w:t>
      </w:r>
      <w:r w:rsidR="008C385A" w:rsidRPr="007A6EF3">
        <w:rPr>
          <w:rFonts w:cstheme="minorHAnsi"/>
        </w:rPr>
        <w:t>t</w:t>
      </w:r>
      <w:r w:rsidRPr="007A6EF3">
        <w:rPr>
          <w:rFonts w:cstheme="minorHAnsi"/>
        </w:rPr>
        <w:t>he Golf Lab Performance Centre located within MST Golf Arena provides an enjoyable and accessible learning experience for golfers of all skill levels, ranging from beginners to experienced players. Equipped with advanced technology such as Gears Sports, K-Motion, 3-D Balance Plate, Quintic Ball Roll, Swing Catalyst, Speed Set, and high-speed multiple camera systems, the centre delivers top-notch custom fitting and learning program</w:t>
      </w:r>
      <w:r w:rsidR="008C385A" w:rsidRPr="007A6EF3">
        <w:rPr>
          <w:rFonts w:cstheme="minorHAnsi"/>
        </w:rPr>
        <w:t>me</w:t>
      </w:r>
      <w:r w:rsidRPr="007A6EF3">
        <w:rPr>
          <w:rFonts w:cstheme="minorHAnsi"/>
        </w:rPr>
        <w:t>s.</w:t>
      </w:r>
    </w:p>
    <w:p w14:paraId="7DA68EB5" w14:textId="2ECA59B7" w:rsidR="00C94BEC" w:rsidRPr="007A6EF3" w:rsidRDefault="00C94BEC" w:rsidP="007A6EF3">
      <w:pPr>
        <w:spacing w:line="360" w:lineRule="auto"/>
        <w:jc w:val="both"/>
        <w:rPr>
          <w:rFonts w:cstheme="minorHAnsi"/>
        </w:rPr>
      </w:pPr>
      <w:r w:rsidRPr="007A6EF3">
        <w:rPr>
          <w:rFonts w:cstheme="minorHAnsi"/>
        </w:rPr>
        <w:t>Adjacent to MST Golf Arena, the MST Golf Super Store offers the latest collections from renowned golf and athleisure wear brands, which include</w:t>
      </w:r>
      <w:r w:rsidR="008C385A" w:rsidRPr="007A6EF3">
        <w:rPr>
          <w:rFonts w:cstheme="minorHAnsi"/>
        </w:rPr>
        <w:t xml:space="preserve"> </w:t>
      </w:r>
      <w:r w:rsidRPr="007A6EF3">
        <w:rPr>
          <w:rFonts w:cstheme="minorHAnsi"/>
        </w:rPr>
        <w:t>GFORE, Peter Millar, Calvin Klein, Le Coq Sportif, adidas, Puma, Under Armour, and Nike. Golfers can also explore a comprehensive selection of equipment from various brands such as TaylorMade, Honma, Mizuno, Onoff, Majesty, Titleist, PXG, Yamaha, Wilson, Cobra, and Ping.</w:t>
      </w:r>
    </w:p>
    <w:p w14:paraId="79BDB6C7" w14:textId="77777777" w:rsidR="00C94BEC" w:rsidRPr="007A6EF3" w:rsidRDefault="00C94BEC" w:rsidP="007A6EF3">
      <w:pPr>
        <w:spacing w:line="360" w:lineRule="auto"/>
        <w:jc w:val="both"/>
        <w:rPr>
          <w:rFonts w:cstheme="minorHAnsi"/>
        </w:rPr>
      </w:pPr>
      <w:r w:rsidRPr="007A6EF3">
        <w:rPr>
          <w:rFonts w:cstheme="minorHAnsi"/>
        </w:rPr>
        <w:t>With hopes of broadening golf in the northern region, MST Golf aims to make golf more inclusive and accessible through the unique MST Golf Arena recipe of entertainment, dining and retail.</w:t>
      </w:r>
    </w:p>
    <w:p w14:paraId="2B6D546C" w14:textId="77777777" w:rsidR="00AE46FE" w:rsidRPr="009E4928" w:rsidRDefault="00AE46FE" w:rsidP="008C385A">
      <w:pPr>
        <w:jc w:val="center"/>
        <w:rPr>
          <w:rFonts w:cstheme="minorHAnsi"/>
        </w:rPr>
      </w:pPr>
    </w:p>
    <w:p w14:paraId="3B71133D" w14:textId="41B4541B" w:rsidR="00FA2EAA" w:rsidRPr="009E4928" w:rsidRDefault="00FA2EAA" w:rsidP="008C385A">
      <w:pPr>
        <w:jc w:val="center"/>
        <w:rPr>
          <w:rFonts w:cstheme="minorHAnsi"/>
        </w:rPr>
      </w:pPr>
      <w:r w:rsidRPr="009E4928">
        <w:rPr>
          <w:rFonts w:cstheme="minorHAnsi"/>
        </w:rPr>
        <w:t xml:space="preserve">- End </w:t>
      </w:r>
      <w:r w:rsidR="00AE46FE" w:rsidRPr="009E4928">
        <w:rPr>
          <w:rFonts w:cstheme="minorHAnsi"/>
        </w:rPr>
        <w:t>–</w:t>
      </w:r>
    </w:p>
    <w:p w14:paraId="3D1822BE" w14:textId="77777777" w:rsidR="00AE46FE" w:rsidRPr="009E4928" w:rsidRDefault="00AE46FE" w:rsidP="008C385A">
      <w:pPr>
        <w:jc w:val="center"/>
        <w:rPr>
          <w:rFonts w:cstheme="minorHAnsi"/>
        </w:rPr>
      </w:pPr>
    </w:p>
    <w:p w14:paraId="55798724" w14:textId="77777777" w:rsidR="00AE46FE" w:rsidRDefault="00AE46FE" w:rsidP="008C385A">
      <w:pPr>
        <w:jc w:val="center"/>
        <w:rPr>
          <w:rFonts w:cstheme="minorHAnsi"/>
        </w:rPr>
      </w:pPr>
    </w:p>
    <w:p w14:paraId="43C09BFD" w14:textId="77777777" w:rsidR="00C50209" w:rsidRPr="009E4928" w:rsidRDefault="00C50209" w:rsidP="008C385A">
      <w:pPr>
        <w:jc w:val="center"/>
        <w:rPr>
          <w:rFonts w:cstheme="minorHAnsi"/>
        </w:rPr>
      </w:pPr>
    </w:p>
    <w:p w14:paraId="37CFBDC8" w14:textId="77777777" w:rsidR="00FA2EAA" w:rsidRPr="009E4928" w:rsidRDefault="00FA2EAA" w:rsidP="00FA2EAA">
      <w:pPr>
        <w:jc w:val="both"/>
        <w:rPr>
          <w:rFonts w:cstheme="minorHAnsi"/>
          <w:b/>
          <w:iCs/>
          <w:u w:val="single"/>
          <w:lang w:val="en-GB"/>
        </w:rPr>
      </w:pPr>
      <w:r w:rsidRPr="009E4928">
        <w:rPr>
          <w:rFonts w:cstheme="minorHAnsi"/>
          <w:b/>
          <w:iCs/>
          <w:u w:val="single"/>
          <w:lang w:val="en-GB"/>
        </w:rPr>
        <w:lastRenderedPageBreak/>
        <w:t>About MST Golf</w:t>
      </w:r>
    </w:p>
    <w:p w14:paraId="0DF3B836" w14:textId="37B06564" w:rsidR="00FA2EAA" w:rsidRPr="009E4928" w:rsidRDefault="00FA2EAA" w:rsidP="00FA2EAA">
      <w:pPr>
        <w:jc w:val="both"/>
        <w:rPr>
          <w:rFonts w:cstheme="minorHAnsi"/>
          <w:lang w:val="en-GB"/>
        </w:rPr>
      </w:pPr>
      <w:r w:rsidRPr="009E4928">
        <w:rPr>
          <w:rFonts w:cstheme="minorHAnsi"/>
          <w:lang w:val="en-GB"/>
        </w:rPr>
        <w:t>MST Golf is the leading and largest golf retailer in South-East Asia with more than 40 locations in Malaysia and Singapore. With retail as its backbone, MST Golf’s businesses also cover brand management and distribution, golf academies, event/tournament management, corporate merchandising, tech shops and driving ranges. MST Golf is the distributor and retail partner of many of the world’s leading golf brands.</w:t>
      </w:r>
    </w:p>
    <w:p w14:paraId="0C73EE4B" w14:textId="79A211D3" w:rsidR="00AE46FE" w:rsidRPr="009E4928" w:rsidRDefault="00AE46FE" w:rsidP="00AE46FE">
      <w:pPr>
        <w:spacing w:after="0"/>
        <w:rPr>
          <w:rFonts w:cstheme="minorHAnsi"/>
          <w:lang w:val="en-GB"/>
        </w:rPr>
      </w:pPr>
      <w:r w:rsidRPr="009E4928">
        <w:rPr>
          <w:rFonts w:cstheme="minorHAnsi"/>
          <w:lang w:val="en-GB"/>
        </w:rPr>
        <w:t xml:space="preserve">MST Golf also owns and operates MST Golf Arena, its indoor golf centre segment which merges entertainment, dining, and retail. Located at The Gardens Mall in Mid Valley City, Kuala Lumpur and at Tropicana Gardens Mall in Petaling Jaya, Selangor, its third outlet was officially opened recently at Gurney Paragon Mall in Georgetown, Penang. More info about MST Golf at </w:t>
      </w:r>
      <w:hyperlink r:id="rId9" w:history="1">
        <w:r w:rsidRPr="009E4928">
          <w:rPr>
            <w:rStyle w:val="Hyperlink"/>
            <w:rFonts w:cstheme="minorHAnsi"/>
            <w:lang w:val="en-GB"/>
          </w:rPr>
          <w:t>www.mstgolfgroup.com</w:t>
        </w:r>
      </w:hyperlink>
      <w:r w:rsidRPr="009E4928">
        <w:rPr>
          <w:rFonts w:cstheme="minorHAnsi"/>
          <w:lang w:val="en-GB"/>
        </w:rPr>
        <w:t xml:space="preserve">. </w:t>
      </w:r>
    </w:p>
    <w:p w14:paraId="51DF2BD9" w14:textId="77777777" w:rsidR="00AE46FE" w:rsidRPr="009E4928" w:rsidRDefault="00AE46FE" w:rsidP="00AE46FE">
      <w:pPr>
        <w:spacing w:after="0"/>
        <w:rPr>
          <w:rFonts w:cstheme="minorHAnsi"/>
          <w:b/>
          <w:bCs/>
        </w:rPr>
      </w:pPr>
    </w:p>
    <w:p w14:paraId="7338F637" w14:textId="77777777" w:rsidR="00AE46FE" w:rsidRPr="009E4928" w:rsidRDefault="00AE46FE" w:rsidP="00AE46FE">
      <w:pPr>
        <w:spacing w:after="0"/>
        <w:rPr>
          <w:rFonts w:cstheme="minorHAnsi"/>
          <w:b/>
          <w:bCs/>
        </w:rPr>
      </w:pPr>
    </w:p>
    <w:p w14:paraId="6D9DF995" w14:textId="77777777" w:rsidR="00AE46FE" w:rsidRPr="009E4928" w:rsidRDefault="00AE46FE" w:rsidP="00AE46FE">
      <w:pPr>
        <w:spacing w:after="0"/>
        <w:rPr>
          <w:rFonts w:cstheme="minorHAnsi"/>
          <w:b/>
          <w:bCs/>
        </w:rPr>
      </w:pPr>
    </w:p>
    <w:p w14:paraId="0CBC1C4A" w14:textId="56897ACD" w:rsidR="00AE46FE" w:rsidRPr="009E4928" w:rsidRDefault="00FA2EAA" w:rsidP="00AE46FE">
      <w:pPr>
        <w:spacing w:after="0"/>
        <w:rPr>
          <w:rFonts w:cstheme="minorHAnsi"/>
          <w:b/>
          <w:bCs/>
        </w:rPr>
      </w:pPr>
      <w:r w:rsidRPr="009E4928">
        <w:rPr>
          <w:rFonts w:cstheme="minorHAnsi"/>
          <w:b/>
          <w:bCs/>
        </w:rPr>
        <w:t>For more information, please contact:</w:t>
      </w:r>
    </w:p>
    <w:p w14:paraId="07427ADB" w14:textId="3E52E230" w:rsidR="00AE46FE" w:rsidRPr="009E4928" w:rsidRDefault="00AE46FE" w:rsidP="00AE46FE">
      <w:pPr>
        <w:spacing w:after="0"/>
        <w:rPr>
          <w:rFonts w:cstheme="minorHAnsi"/>
          <w:b/>
          <w:bCs/>
        </w:rPr>
      </w:pPr>
      <w:r w:rsidRPr="009E4928">
        <w:rPr>
          <w:rFonts w:cstheme="minorHAnsi"/>
        </w:rPr>
        <w:t>May Ng, Corporate Communications Manager, MST Golf Group Berhad</w:t>
      </w:r>
    </w:p>
    <w:p w14:paraId="1C6FE74C" w14:textId="7EFEBA0A" w:rsidR="00AE46FE" w:rsidRPr="009E4928" w:rsidRDefault="00AE46FE" w:rsidP="00AE46FE">
      <w:pPr>
        <w:spacing w:after="0"/>
        <w:rPr>
          <w:rFonts w:cstheme="minorHAnsi"/>
        </w:rPr>
      </w:pPr>
      <w:r w:rsidRPr="009E4928">
        <w:rPr>
          <w:rFonts w:cstheme="minorHAnsi"/>
        </w:rPr>
        <w:t>Tel: +60</w:t>
      </w:r>
      <w:r w:rsidR="009B1C0D">
        <w:rPr>
          <w:rFonts w:cstheme="minorHAnsi"/>
        </w:rPr>
        <w:t>3-5566 8764</w:t>
      </w:r>
    </w:p>
    <w:p w14:paraId="586C471D" w14:textId="37A42BAC" w:rsidR="00FA2EAA" w:rsidRPr="009E4928" w:rsidRDefault="00AE46FE" w:rsidP="00AE46FE">
      <w:pPr>
        <w:spacing w:after="0"/>
        <w:rPr>
          <w:rFonts w:cstheme="minorHAnsi"/>
        </w:rPr>
      </w:pPr>
      <w:r w:rsidRPr="009E4928">
        <w:rPr>
          <w:rFonts w:cstheme="minorHAnsi"/>
        </w:rPr>
        <w:t xml:space="preserve">Email: </w:t>
      </w:r>
      <w:hyperlink r:id="rId10" w:history="1">
        <w:r w:rsidRPr="009E4928">
          <w:rPr>
            <w:rStyle w:val="Hyperlink"/>
            <w:rFonts w:cstheme="minorHAnsi"/>
          </w:rPr>
          <w:t>may.ng@mstgolf.com</w:t>
        </w:r>
      </w:hyperlink>
      <w:r w:rsidRPr="009E4928">
        <w:rPr>
          <w:rFonts w:cstheme="minorHAnsi"/>
        </w:rPr>
        <w:t xml:space="preserve"> </w:t>
      </w:r>
    </w:p>
    <w:sectPr w:rsidR="00FA2EAA" w:rsidRPr="009E49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B6DD6"/>
    <w:multiLevelType w:val="hybridMultilevel"/>
    <w:tmpl w:val="EA541AEE"/>
    <w:lvl w:ilvl="0" w:tplc="386C05FC">
      <w:start w:val="27"/>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75504583"/>
    <w:multiLevelType w:val="hybridMultilevel"/>
    <w:tmpl w:val="F51A88B4"/>
    <w:lvl w:ilvl="0" w:tplc="9F04CA4A">
      <w:start w:val="27"/>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num w:numId="1" w16cid:durableId="153110474">
    <w:abstractNumId w:val="0"/>
  </w:num>
  <w:num w:numId="2" w16cid:durableId="1561017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EAA"/>
    <w:rsid w:val="000118EE"/>
    <w:rsid w:val="000D798E"/>
    <w:rsid w:val="000E0710"/>
    <w:rsid w:val="00102BA8"/>
    <w:rsid w:val="00223E73"/>
    <w:rsid w:val="0029047F"/>
    <w:rsid w:val="002F4F62"/>
    <w:rsid w:val="00324132"/>
    <w:rsid w:val="003C6A61"/>
    <w:rsid w:val="00465A23"/>
    <w:rsid w:val="0051123B"/>
    <w:rsid w:val="00552848"/>
    <w:rsid w:val="00561448"/>
    <w:rsid w:val="00623C19"/>
    <w:rsid w:val="00627A25"/>
    <w:rsid w:val="00633C1D"/>
    <w:rsid w:val="007531D9"/>
    <w:rsid w:val="00772716"/>
    <w:rsid w:val="00781CB6"/>
    <w:rsid w:val="007A6EF3"/>
    <w:rsid w:val="00874642"/>
    <w:rsid w:val="00896FC7"/>
    <w:rsid w:val="008C385A"/>
    <w:rsid w:val="008C56C8"/>
    <w:rsid w:val="00957AE2"/>
    <w:rsid w:val="00962348"/>
    <w:rsid w:val="009903B7"/>
    <w:rsid w:val="009B1C0D"/>
    <w:rsid w:val="009D0B07"/>
    <w:rsid w:val="009E4928"/>
    <w:rsid w:val="00A40CAE"/>
    <w:rsid w:val="00A9505B"/>
    <w:rsid w:val="00AE46FE"/>
    <w:rsid w:val="00B55E22"/>
    <w:rsid w:val="00B86CE5"/>
    <w:rsid w:val="00B96516"/>
    <w:rsid w:val="00BD7FE2"/>
    <w:rsid w:val="00C50209"/>
    <w:rsid w:val="00C94BEC"/>
    <w:rsid w:val="00DC6FE8"/>
    <w:rsid w:val="00F345A9"/>
    <w:rsid w:val="00F90851"/>
    <w:rsid w:val="00F92CA6"/>
    <w:rsid w:val="00FA2EA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AA5F"/>
  <w15:docId w15:val="{3C7C0CDB-5121-4D86-B2BE-C301D8F9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EAA"/>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EAA"/>
    <w:pPr>
      <w:ind w:left="720"/>
      <w:contextualSpacing/>
    </w:pPr>
  </w:style>
  <w:style w:type="character" w:styleId="Hyperlink">
    <w:name w:val="Hyperlink"/>
    <w:basedOn w:val="DefaultParagraphFont"/>
    <w:uiPriority w:val="99"/>
    <w:unhideWhenUsed/>
    <w:rsid w:val="00FA2EAA"/>
    <w:rPr>
      <w:color w:val="0563C1" w:themeColor="hyperlink"/>
      <w:u w:val="single"/>
    </w:rPr>
  </w:style>
  <w:style w:type="character" w:customStyle="1" w:styleId="UnresolvedMention1">
    <w:name w:val="Unresolved Mention1"/>
    <w:basedOn w:val="DefaultParagraphFont"/>
    <w:uiPriority w:val="99"/>
    <w:semiHidden/>
    <w:unhideWhenUsed/>
    <w:rsid w:val="00FA2EAA"/>
    <w:rPr>
      <w:color w:val="605E5C"/>
      <w:shd w:val="clear" w:color="auto" w:fill="E1DFDD"/>
    </w:rPr>
  </w:style>
  <w:style w:type="paragraph" w:styleId="BalloonText">
    <w:name w:val="Balloon Text"/>
    <w:basedOn w:val="Normal"/>
    <w:link w:val="BalloonTextChar"/>
    <w:uiPriority w:val="99"/>
    <w:semiHidden/>
    <w:unhideWhenUsed/>
    <w:rsid w:val="00C9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BEC"/>
    <w:rPr>
      <w:rFonts w:ascii="Tahoma" w:hAnsi="Tahoma" w:cs="Tahoma"/>
      <w:kern w:val="0"/>
      <w:sz w:val="16"/>
      <w:szCs w:val="16"/>
      <w14:ligatures w14:val="none"/>
    </w:rPr>
  </w:style>
  <w:style w:type="character" w:styleId="UnresolvedMention">
    <w:name w:val="Unresolved Mention"/>
    <w:basedOn w:val="DefaultParagraphFont"/>
    <w:uiPriority w:val="99"/>
    <w:semiHidden/>
    <w:unhideWhenUsed/>
    <w:rsid w:val="00AE46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488756">
      <w:bodyDiv w:val="1"/>
      <w:marLeft w:val="0"/>
      <w:marRight w:val="0"/>
      <w:marTop w:val="0"/>
      <w:marBottom w:val="0"/>
      <w:divBdr>
        <w:top w:val="none" w:sz="0" w:space="0" w:color="auto"/>
        <w:left w:val="none" w:sz="0" w:space="0" w:color="auto"/>
        <w:bottom w:val="none" w:sz="0" w:space="0" w:color="auto"/>
        <w:right w:val="none" w:sz="0" w:space="0" w:color="auto"/>
      </w:divBdr>
    </w:div>
    <w:div w:id="613487816">
      <w:bodyDiv w:val="1"/>
      <w:marLeft w:val="0"/>
      <w:marRight w:val="0"/>
      <w:marTop w:val="0"/>
      <w:marBottom w:val="0"/>
      <w:divBdr>
        <w:top w:val="none" w:sz="0" w:space="0" w:color="auto"/>
        <w:left w:val="none" w:sz="0" w:space="0" w:color="auto"/>
        <w:bottom w:val="none" w:sz="0" w:space="0" w:color="auto"/>
        <w:right w:val="none" w:sz="0" w:space="0" w:color="auto"/>
      </w:divBdr>
    </w:div>
    <w:div w:id="80566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y.ng@mstgolf.com" TargetMode="External"/><Relationship Id="rId4" Type="http://schemas.openxmlformats.org/officeDocument/2006/relationships/numbering" Target="numbering.xml"/><Relationship Id="rId9" Type="http://schemas.openxmlformats.org/officeDocument/2006/relationships/hyperlink" Target="http://www.mstgolf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a05cab-6d8c-4271-8280-0399d7898e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08A8B8438E5445A95D605F6880F6F4" ma:contentTypeVersion="9" ma:contentTypeDescription="Create a new document." ma:contentTypeScope="" ma:versionID="a6213f4a58fd8395174728ed1ade0b55">
  <xsd:schema xmlns:xsd="http://www.w3.org/2001/XMLSchema" xmlns:xs="http://www.w3.org/2001/XMLSchema" xmlns:p="http://schemas.microsoft.com/office/2006/metadata/properties" xmlns:ns2="5ca05cab-6d8c-4271-8280-0399d7898ed9" targetNamespace="http://schemas.microsoft.com/office/2006/metadata/properties" ma:root="true" ma:fieldsID="be4b1e5e5d84bf750c96812865d04a49" ns2:_="">
    <xsd:import namespace="5ca05cab-6d8c-4271-8280-0399d7898ed9"/>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05cab-6d8c-4271-8280-0399d7898ed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b63980d-030f-4780-b6b5-9e420e198e66"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497C28-B765-4673-B625-520607EF009A}">
  <ds:schemaRefs>
    <ds:schemaRef ds:uri="http://schemas.microsoft.com/office/2006/metadata/properties"/>
    <ds:schemaRef ds:uri="http://schemas.microsoft.com/office/infopath/2007/PartnerControls"/>
    <ds:schemaRef ds:uri="5ca05cab-6d8c-4271-8280-0399d7898ed9"/>
  </ds:schemaRefs>
</ds:datastoreItem>
</file>

<file path=customXml/itemProps2.xml><?xml version="1.0" encoding="utf-8"?>
<ds:datastoreItem xmlns:ds="http://schemas.openxmlformats.org/officeDocument/2006/customXml" ds:itemID="{56731C97-F044-4156-A537-50666CAAB747}">
  <ds:schemaRefs>
    <ds:schemaRef ds:uri="http://schemas.microsoft.com/sharepoint/v3/contenttype/forms"/>
  </ds:schemaRefs>
</ds:datastoreItem>
</file>

<file path=customXml/itemProps3.xml><?xml version="1.0" encoding="utf-8"?>
<ds:datastoreItem xmlns:ds="http://schemas.openxmlformats.org/officeDocument/2006/customXml" ds:itemID="{1B0EAD0A-07DA-4C64-A726-A1B78E274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05cab-6d8c-4271-8280-0399d7898e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Ng Yit Kim</dc:creator>
  <cp:lastModifiedBy>May Ng</cp:lastModifiedBy>
  <cp:revision>31</cp:revision>
  <cp:lastPrinted>2023-07-14T02:32:00Z</cp:lastPrinted>
  <dcterms:created xsi:type="dcterms:W3CDTF">2023-07-11T11:41:00Z</dcterms:created>
  <dcterms:modified xsi:type="dcterms:W3CDTF">2024-04-12T06:11:00Z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0x010100BA08A8B8438E5445A95D605F6880F6F4</vt:lpwstr>
  </property>
</Properties>
</file>